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DAA0" w14:textId="77777777" w:rsidR="00A3340C" w:rsidRPr="00E96CBD" w:rsidRDefault="00A3340C" w:rsidP="00106E16">
      <w:pPr>
        <w:spacing w:line="240" w:lineRule="exact"/>
        <w:jc w:val="center"/>
        <w:rPr>
          <w:rFonts w:ascii="Montserrat" w:hAnsi="Montserrat"/>
          <w:b/>
          <w:bCs/>
          <w:sz w:val="18"/>
          <w:szCs w:val="18"/>
        </w:rPr>
      </w:pPr>
    </w:p>
    <w:p w14:paraId="11473042" w14:textId="77777777" w:rsidR="00A3340C" w:rsidRPr="00E96CBD" w:rsidRDefault="00A3340C" w:rsidP="00106E16">
      <w:pPr>
        <w:spacing w:line="240" w:lineRule="exact"/>
        <w:ind w:right="-630"/>
        <w:rPr>
          <w:rFonts w:ascii="Montserrat" w:hAnsi="Montserrat"/>
          <w:b/>
          <w:bCs/>
          <w:sz w:val="18"/>
          <w:szCs w:val="18"/>
        </w:rPr>
      </w:pPr>
    </w:p>
    <w:p w14:paraId="2567E1DA" w14:textId="2C438701" w:rsidR="00E230D9" w:rsidRPr="00106E16" w:rsidRDefault="00A565FF" w:rsidP="00106E16">
      <w:pPr>
        <w:pStyle w:val="Default"/>
        <w:shd w:val="clear" w:color="auto" w:fill="FFFFFF" w:themeFill="background1"/>
        <w:spacing w:line="240" w:lineRule="exact"/>
        <w:jc w:val="center"/>
        <w:rPr>
          <w:rFonts w:ascii="Segoe UI" w:hAnsi="Segoe UI" w:cs="Segoe UI"/>
          <w:b/>
          <w:bCs/>
          <w:sz w:val="18"/>
          <w:szCs w:val="18"/>
        </w:rPr>
      </w:pPr>
      <w:r w:rsidRPr="00106E16">
        <w:rPr>
          <w:rFonts w:ascii="Segoe UI" w:hAnsi="Segoe UI" w:cs="Segoe UI"/>
          <w:b/>
          <w:bCs/>
          <w:sz w:val="18"/>
          <w:szCs w:val="18"/>
        </w:rPr>
        <w:t>ANEXO</w:t>
      </w:r>
      <w:r w:rsidR="00B97247" w:rsidRPr="00106E16">
        <w:rPr>
          <w:rFonts w:ascii="Segoe UI" w:hAnsi="Segoe UI" w:cs="Segoe UI"/>
          <w:b/>
          <w:bCs/>
          <w:sz w:val="18"/>
          <w:szCs w:val="18"/>
        </w:rPr>
        <w:t xml:space="preserve"> No. 2 - Declara</w:t>
      </w:r>
      <w:r w:rsidR="00E230D9" w:rsidRPr="00106E16">
        <w:rPr>
          <w:rFonts w:ascii="Segoe UI" w:hAnsi="Segoe UI" w:cs="Segoe UI"/>
          <w:b/>
          <w:bCs/>
          <w:sz w:val="18"/>
          <w:szCs w:val="18"/>
        </w:rPr>
        <w:t xml:space="preserve">ción </w:t>
      </w:r>
      <w:r w:rsidR="00B97247" w:rsidRPr="00106E16">
        <w:rPr>
          <w:rFonts w:ascii="Segoe UI" w:hAnsi="Segoe UI" w:cs="Segoe UI"/>
          <w:b/>
          <w:bCs/>
          <w:sz w:val="18"/>
          <w:szCs w:val="18"/>
        </w:rPr>
        <w:t xml:space="preserve">Juramentada </w:t>
      </w:r>
      <w:r w:rsidR="00EB6F26" w:rsidRPr="00106E16">
        <w:rPr>
          <w:rFonts w:ascii="Segoe UI" w:hAnsi="Segoe UI" w:cs="Segoe UI"/>
          <w:b/>
          <w:bCs/>
          <w:sz w:val="18"/>
          <w:szCs w:val="18"/>
        </w:rPr>
        <w:t xml:space="preserve">de </w:t>
      </w:r>
      <w:r w:rsidR="002A160E" w:rsidRPr="00106E16">
        <w:rPr>
          <w:rFonts w:ascii="Segoe UI" w:hAnsi="Segoe UI" w:cs="Segoe UI"/>
          <w:b/>
          <w:bCs/>
          <w:sz w:val="18"/>
          <w:szCs w:val="18"/>
        </w:rPr>
        <w:t>condición de mujer rural</w:t>
      </w:r>
      <w:r w:rsidR="00B97247" w:rsidRPr="00106E16">
        <w:rPr>
          <w:rFonts w:ascii="Segoe UI" w:hAnsi="Segoe UI" w:cs="Segoe UI"/>
          <w:b/>
          <w:bCs/>
          <w:sz w:val="18"/>
          <w:szCs w:val="18"/>
        </w:rPr>
        <w:t xml:space="preserve"> y de iniciativa ubicada en zona rural.</w:t>
      </w:r>
    </w:p>
    <w:p w14:paraId="53A7258F" w14:textId="1D503779" w:rsidR="00FF6342" w:rsidRPr="00106E16" w:rsidRDefault="00FF6342" w:rsidP="00106E16">
      <w:pPr>
        <w:pStyle w:val="Default"/>
        <w:shd w:val="clear" w:color="auto" w:fill="FFFFFF" w:themeFill="background1"/>
        <w:spacing w:line="240" w:lineRule="exact"/>
        <w:jc w:val="center"/>
        <w:rPr>
          <w:rFonts w:ascii="Segoe UI" w:hAnsi="Segoe UI" w:cs="Segoe UI"/>
          <w:b/>
          <w:bCs/>
          <w:sz w:val="18"/>
          <w:szCs w:val="18"/>
        </w:rPr>
      </w:pPr>
    </w:p>
    <w:p w14:paraId="037B8664" w14:textId="77777777" w:rsidR="00A3340C" w:rsidRPr="00106E16" w:rsidRDefault="00A3340C" w:rsidP="00106E16">
      <w:pPr>
        <w:spacing w:line="240" w:lineRule="exact"/>
        <w:ind w:right="-630"/>
        <w:jc w:val="center"/>
        <w:rPr>
          <w:rFonts w:ascii="Segoe UI" w:hAnsi="Segoe UI" w:cs="Segoe UI"/>
          <w:b/>
          <w:bCs/>
          <w:sz w:val="18"/>
          <w:szCs w:val="18"/>
        </w:rPr>
      </w:pPr>
    </w:p>
    <w:p w14:paraId="68617F2B" w14:textId="317F8EB3" w:rsidR="00B028A0" w:rsidRPr="00106E16" w:rsidRDefault="00B028A0" w:rsidP="00106E16">
      <w:pPr>
        <w:spacing w:line="240" w:lineRule="exact"/>
        <w:ind w:right="-630"/>
        <w:jc w:val="both"/>
        <w:rPr>
          <w:rFonts w:ascii="Segoe UI" w:hAnsi="Segoe UI" w:cs="Segoe UI"/>
          <w:sz w:val="18"/>
          <w:szCs w:val="18"/>
        </w:rPr>
      </w:pPr>
      <w:r w:rsidRPr="00106E16">
        <w:rPr>
          <w:rFonts w:ascii="Segoe UI" w:hAnsi="Segoe UI" w:cs="Segoe UI"/>
          <w:sz w:val="18"/>
          <w:szCs w:val="18"/>
        </w:rPr>
        <w:t>Yo,</w:t>
      </w:r>
      <w:r w:rsidR="004C44B1" w:rsidRPr="00106E16">
        <w:rPr>
          <w:rFonts w:ascii="Segoe UI" w:hAnsi="Segoe UI" w:cs="Segoe UI"/>
          <w:sz w:val="18"/>
          <w:szCs w:val="18"/>
        </w:rPr>
        <w:t xml:space="preserve"> _________________________</w:t>
      </w:r>
      <w:r w:rsidRPr="00106E16">
        <w:rPr>
          <w:rFonts w:ascii="Segoe UI" w:hAnsi="Segoe UI" w:cs="Segoe UI"/>
          <w:sz w:val="18"/>
          <w:szCs w:val="18"/>
        </w:rPr>
        <w:t>, identificad</w:t>
      </w:r>
      <w:r w:rsidR="0065227B" w:rsidRPr="00106E16">
        <w:rPr>
          <w:rFonts w:ascii="Segoe UI" w:hAnsi="Segoe UI" w:cs="Segoe UI"/>
          <w:sz w:val="18"/>
          <w:szCs w:val="18"/>
        </w:rPr>
        <w:t>a</w:t>
      </w:r>
      <w:r w:rsidRPr="00106E16">
        <w:rPr>
          <w:rFonts w:ascii="Segoe UI" w:hAnsi="Segoe UI" w:cs="Segoe UI"/>
          <w:sz w:val="18"/>
          <w:szCs w:val="18"/>
        </w:rPr>
        <w:t xml:space="preserve"> con la C</w:t>
      </w:r>
      <w:r w:rsidR="002A160E" w:rsidRPr="00106E16">
        <w:rPr>
          <w:rFonts w:ascii="Segoe UI" w:hAnsi="Segoe UI" w:cs="Segoe UI"/>
          <w:sz w:val="18"/>
          <w:szCs w:val="18"/>
        </w:rPr>
        <w:t xml:space="preserve">edula de ciudadanía número </w:t>
      </w:r>
      <w:r w:rsidR="00BC05A1" w:rsidRPr="00106E16">
        <w:rPr>
          <w:rFonts w:ascii="Segoe UI" w:hAnsi="Segoe UI" w:cs="Segoe UI"/>
          <w:sz w:val="18"/>
          <w:szCs w:val="18"/>
        </w:rPr>
        <w:t>____________________</w:t>
      </w:r>
      <w:r w:rsidR="002A160E" w:rsidRPr="00106E16">
        <w:rPr>
          <w:rFonts w:ascii="Segoe UI" w:hAnsi="Segoe UI" w:cs="Segoe UI"/>
          <w:sz w:val="18"/>
          <w:szCs w:val="18"/>
        </w:rPr>
        <w:t xml:space="preserve">, expedida en </w:t>
      </w:r>
      <w:r w:rsidR="00BC05A1" w:rsidRPr="00106E16">
        <w:rPr>
          <w:rFonts w:ascii="Segoe UI" w:hAnsi="Segoe UI" w:cs="Segoe UI"/>
          <w:sz w:val="18"/>
          <w:szCs w:val="18"/>
        </w:rPr>
        <w:t>___________________</w:t>
      </w:r>
      <w:r w:rsidR="002A160E" w:rsidRPr="00106E16">
        <w:rPr>
          <w:rFonts w:ascii="Segoe UI" w:hAnsi="Segoe UI" w:cs="Segoe UI"/>
          <w:sz w:val="18"/>
          <w:szCs w:val="18"/>
        </w:rPr>
        <w:t xml:space="preserve">, en mi calidad de postulante a la convocatoria de selección de beneficiarias de la Línea de Cofinanciación No. </w:t>
      </w:r>
      <w:r w:rsidR="00B97247" w:rsidRPr="00106E16">
        <w:rPr>
          <w:rFonts w:ascii="Segoe UI" w:hAnsi="Segoe UI" w:cs="Segoe UI"/>
          <w:sz w:val="18"/>
          <w:szCs w:val="18"/>
        </w:rPr>
        <w:t>3</w:t>
      </w:r>
      <w:r w:rsidR="002A160E" w:rsidRPr="00106E16">
        <w:rPr>
          <w:rFonts w:ascii="Segoe UI" w:hAnsi="Segoe UI" w:cs="Segoe UI"/>
          <w:sz w:val="18"/>
          <w:szCs w:val="18"/>
        </w:rPr>
        <w:t xml:space="preserve"> del Fondo de Fomento para las Mujer Rurales (convocatoria No. </w:t>
      </w:r>
      <w:r w:rsidR="002A160E" w:rsidRPr="00106E16">
        <w:rPr>
          <w:rFonts w:ascii="Segoe UI" w:hAnsi="Segoe UI" w:cs="Segoe UI"/>
          <w:b/>
          <w:bCs/>
          <w:color w:val="FFFFFF" w:themeColor="background1"/>
          <w:sz w:val="18"/>
          <w:szCs w:val="18"/>
          <w:highlight w:val="magenta"/>
        </w:rPr>
        <w:t>xx</w:t>
      </w:r>
      <w:r w:rsidR="002A160E" w:rsidRPr="00106E16">
        <w:rPr>
          <w:rFonts w:ascii="Segoe UI" w:hAnsi="Segoe UI" w:cs="Segoe UI"/>
          <w:sz w:val="18"/>
          <w:szCs w:val="18"/>
        </w:rPr>
        <w:t>), me permito manifestar, bajo la gravedad de juramento, que:</w:t>
      </w:r>
    </w:p>
    <w:p w14:paraId="32355C1C" w14:textId="77777777" w:rsidR="00B028A0" w:rsidRPr="00106E16" w:rsidRDefault="00B028A0" w:rsidP="00106E16">
      <w:pPr>
        <w:spacing w:line="240" w:lineRule="exact"/>
        <w:ind w:right="-630"/>
        <w:jc w:val="both"/>
        <w:rPr>
          <w:rFonts w:ascii="Segoe UI" w:hAnsi="Segoe UI" w:cs="Segoe UI"/>
          <w:b/>
          <w:bCs/>
          <w:sz w:val="18"/>
          <w:szCs w:val="18"/>
        </w:rPr>
      </w:pPr>
    </w:p>
    <w:p w14:paraId="2E10012C" w14:textId="3DBCC235" w:rsidR="008A2472" w:rsidRPr="00106E16" w:rsidRDefault="002A160E" w:rsidP="00106E16">
      <w:pPr>
        <w:pStyle w:val="Prrafodelista"/>
        <w:numPr>
          <w:ilvl w:val="0"/>
          <w:numId w:val="12"/>
        </w:numPr>
        <w:jc w:val="both"/>
      </w:pPr>
      <w:r w:rsidRPr="00106E16">
        <w:rPr>
          <w:rFonts w:ascii="Segoe UI" w:hAnsi="Segoe UI" w:cs="Segoe UI"/>
          <w:sz w:val="18"/>
          <w:szCs w:val="18"/>
        </w:rPr>
        <w:t xml:space="preserve">Soy </w:t>
      </w:r>
      <w:r w:rsidRPr="00106E16">
        <w:rPr>
          <w:rFonts w:ascii="Segoe UI" w:hAnsi="Segoe UI" w:cs="Segoe UI"/>
          <w:b/>
          <w:bCs/>
          <w:sz w:val="18"/>
          <w:szCs w:val="18"/>
        </w:rPr>
        <w:t>mujer rural</w:t>
      </w:r>
      <w:r w:rsidR="00E96CBD" w:rsidRPr="00106E16">
        <w:rPr>
          <w:rFonts w:ascii="Segoe UI" w:hAnsi="Segoe UI" w:cs="Segoe UI"/>
          <w:b/>
          <w:bCs/>
          <w:sz w:val="18"/>
          <w:szCs w:val="18"/>
        </w:rPr>
        <w:t>, campesina y de la pesca</w:t>
      </w:r>
      <w:r w:rsidRPr="00106E16">
        <w:rPr>
          <w:rFonts w:ascii="Segoe UI" w:hAnsi="Segoe UI" w:cs="Segoe UI"/>
          <w:sz w:val="18"/>
          <w:szCs w:val="18"/>
        </w:rPr>
        <w:t>, de conformidad con lo establecido en</w:t>
      </w:r>
      <w:r w:rsidR="00E96CBD" w:rsidRPr="00106E16">
        <w:rPr>
          <w:rFonts w:ascii="Segoe UI" w:hAnsi="Segoe UI" w:cs="Segoe UI"/>
          <w:sz w:val="18"/>
          <w:szCs w:val="18"/>
        </w:rPr>
        <w:t xml:space="preserve"> el artículo 2 de</w:t>
      </w:r>
      <w:r w:rsidRPr="00106E16">
        <w:rPr>
          <w:rFonts w:ascii="Segoe UI" w:hAnsi="Segoe UI" w:cs="Segoe UI"/>
          <w:sz w:val="18"/>
          <w:szCs w:val="18"/>
        </w:rPr>
        <w:t xml:space="preserve"> la Ley 731 de 2002</w:t>
      </w:r>
      <w:r w:rsidR="00E96CBD" w:rsidRPr="00106E16">
        <w:rPr>
          <w:rFonts w:ascii="Segoe UI" w:hAnsi="Segoe UI" w:cs="Segoe UI"/>
          <w:sz w:val="18"/>
          <w:szCs w:val="18"/>
        </w:rPr>
        <w:t>, modificado por el artículo 3 de la ley 2462 de 2025</w:t>
      </w:r>
      <w:r w:rsidRPr="00106E16">
        <w:rPr>
          <w:rFonts w:ascii="Segoe UI" w:hAnsi="Segoe UI" w:cs="Segoe UI"/>
          <w:sz w:val="18"/>
          <w:szCs w:val="18"/>
        </w:rPr>
        <w:t xml:space="preserve">, entendida como aquella que, sin distingo de ninguna naturaleza e independientemente del lugar donde viva, </w:t>
      </w:r>
      <w:r w:rsidR="008A2472" w:rsidRPr="008A2472">
        <w:rPr>
          <w:rFonts w:ascii="Segoe UI" w:hAnsi="Segoe UI" w:cs="Segoe UI"/>
          <w:sz w:val="18"/>
          <w:szCs w:val="18"/>
        </w:rPr>
        <w:t>sus sistemas de vida están organizados alrededor de la cultura rural. Así como aquellas, cuyos medios de vida e ingresos están vinculadas con: la tierra, el agua, las formas de producción, el alimento, los eslabones de las cadenas productivas, las que se encargan de la comercialización, transformación de productos, labores relacionadas con el aprovechamiento de recursos naturales, la organización propia, la naturaleza, las artesanías, el turismo agroecológico rural, comunitario y las territorialidades configuradas histórica e interculturalmente con la ruralidad. Incluso si dichas actividades no son reconocidas por los sistemas de información y medición del Estado o no son remuneradas.</w:t>
      </w:r>
    </w:p>
    <w:p w14:paraId="5B012146" w14:textId="4D7A90A4" w:rsidR="008A2472" w:rsidRDefault="002A160E" w:rsidP="008A2472">
      <w:pPr>
        <w:pStyle w:val="Prrafodelista"/>
        <w:numPr>
          <w:ilvl w:val="0"/>
          <w:numId w:val="12"/>
        </w:numPr>
        <w:jc w:val="both"/>
        <w:rPr>
          <w:rFonts w:ascii="Segoe UI" w:hAnsi="Segoe UI" w:cs="Segoe UI"/>
          <w:sz w:val="18"/>
          <w:szCs w:val="18"/>
        </w:rPr>
      </w:pPr>
      <w:r w:rsidRPr="00106E16">
        <w:rPr>
          <w:rFonts w:ascii="Segoe UI" w:hAnsi="Segoe UI" w:cs="Segoe UI"/>
          <w:sz w:val="18"/>
          <w:szCs w:val="18"/>
        </w:rPr>
        <w:t xml:space="preserve">Mi actividad económica/productiva es una actividad rural, </w:t>
      </w:r>
      <w:r w:rsidR="000B2287" w:rsidRPr="00106E16">
        <w:rPr>
          <w:rFonts w:ascii="Segoe UI" w:hAnsi="Segoe UI" w:cs="Segoe UI"/>
          <w:sz w:val="18"/>
          <w:szCs w:val="18"/>
        </w:rPr>
        <w:t xml:space="preserve">acorde a los Términos de referencia de la presente convocatoria, relacionada a </w:t>
      </w:r>
      <w:r w:rsidR="000B2287" w:rsidRPr="00106E16">
        <w:rPr>
          <w:rFonts w:ascii="Segoe UI" w:hAnsi="Segoe UI" w:cs="Segoe UI"/>
          <w:b/>
          <w:bCs/>
          <w:sz w:val="18"/>
          <w:szCs w:val="18"/>
        </w:rPr>
        <w:t>ACTIVIDADES CONEXAS A LA PESCA Y LA ACUICULTURA</w:t>
      </w:r>
      <w:r w:rsidR="000B2287" w:rsidRPr="00106E16">
        <w:rPr>
          <w:rFonts w:ascii="Segoe UI" w:hAnsi="Segoe UI" w:cs="Segoe UI"/>
          <w:sz w:val="18"/>
          <w:szCs w:val="18"/>
        </w:rPr>
        <w:t xml:space="preserve"> comprendiendo aquellos oficios y procesos que complementan, apoyan o transforman el producto de las actividades directas de pesca y acuicultura. Entre ellas se encuentran los trabajos de encarnadoras, platoneras (quienes venden pescado en galerías o mercados), ahumadoras, tejedoras de trasmallos, fileteadoras, aliñadoras de pescado, peladoras de camarón, secadoras de pescado, así como personas dedicadas a la comercialización y transformación de productos derivados de la pesca y la acuicultura. Estas actividades son fundamentales para agregar valor, garantizar el acceso a los productos y sostener las cadenas de comercialización.</w:t>
      </w:r>
    </w:p>
    <w:p w14:paraId="316C72EA" w14:textId="72034A93" w:rsidR="000D5642" w:rsidRPr="00106E16" w:rsidRDefault="002A160E" w:rsidP="00106E16">
      <w:pPr>
        <w:pStyle w:val="Prrafodelista"/>
        <w:numPr>
          <w:ilvl w:val="0"/>
          <w:numId w:val="12"/>
        </w:numPr>
        <w:jc w:val="both"/>
        <w:rPr>
          <w:rFonts w:ascii="Segoe UI" w:hAnsi="Segoe UI" w:cs="Segoe UI"/>
          <w:sz w:val="18"/>
          <w:szCs w:val="18"/>
        </w:rPr>
      </w:pPr>
      <w:r w:rsidRPr="00106E16">
        <w:rPr>
          <w:rFonts w:ascii="Segoe UI" w:hAnsi="Segoe UI" w:cs="Segoe UI"/>
          <w:sz w:val="18"/>
          <w:szCs w:val="18"/>
        </w:rPr>
        <w:t xml:space="preserve">Soy consciente de que, en caso de resultar seleccionada en el marco de la convocatoria, esta información será objeto de verificación </w:t>
      </w:r>
      <w:r w:rsidR="00106A0D" w:rsidRPr="00106E16">
        <w:rPr>
          <w:rFonts w:ascii="Segoe UI" w:hAnsi="Segoe UI" w:cs="Segoe UI"/>
          <w:sz w:val="18"/>
          <w:szCs w:val="18"/>
        </w:rPr>
        <w:t xml:space="preserve">por parte del OPERADOR </w:t>
      </w:r>
      <w:r w:rsidRPr="00106E16">
        <w:rPr>
          <w:rFonts w:ascii="Segoe UI" w:hAnsi="Segoe UI" w:cs="Segoe UI"/>
          <w:sz w:val="18"/>
          <w:szCs w:val="18"/>
        </w:rPr>
        <w:t>durante el proceso de diagnóstico</w:t>
      </w:r>
      <w:r w:rsidR="00106A0D" w:rsidRPr="00106E16">
        <w:rPr>
          <w:rFonts w:ascii="Segoe UI" w:hAnsi="Segoe UI" w:cs="Segoe UI"/>
          <w:sz w:val="18"/>
          <w:szCs w:val="18"/>
        </w:rPr>
        <w:t>.</w:t>
      </w:r>
      <w:r w:rsidRPr="00106E16">
        <w:rPr>
          <w:rFonts w:ascii="Segoe UI" w:hAnsi="Segoe UI" w:cs="Segoe UI"/>
          <w:sz w:val="18"/>
          <w:szCs w:val="18"/>
        </w:rPr>
        <w:t xml:space="preserve"> </w:t>
      </w:r>
      <w:r w:rsidR="00106A0D" w:rsidRPr="00106E16">
        <w:rPr>
          <w:rFonts w:ascii="Segoe UI" w:hAnsi="Segoe UI" w:cs="Segoe UI"/>
          <w:sz w:val="18"/>
          <w:szCs w:val="18"/>
        </w:rPr>
        <w:t>E</w:t>
      </w:r>
      <w:r w:rsidRPr="00106E16">
        <w:rPr>
          <w:rFonts w:ascii="Segoe UI" w:hAnsi="Segoe UI" w:cs="Segoe UI"/>
          <w:sz w:val="18"/>
          <w:szCs w:val="18"/>
        </w:rPr>
        <w:t>n caso de comprobarse que no cumplo con la condición de mujer rural</w:t>
      </w:r>
      <w:r w:rsidR="00A3385E" w:rsidRPr="00106E16">
        <w:rPr>
          <w:rFonts w:ascii="Segoe UI" w:hAnsi="Segoe UI" w:cs="Segoe UI"/>
          <w:sz w:val="18"/>
          <w:szCs w:val="18"/>
        </w:rPr>
        <w:t xml:space="preserve"> campesina y de la </w:t>
      </w:r>
      <w:r w:rsidR="00106E16" w:rsidRPr="00106E16">
        <w:rPr>
          <w:rFonts w:ascii="Segoe UI" w:hAnsi="Segoe UI" w:cs="Segoe UI"/>
          <w:sz w:val="18"/>
          <w:szCs w:val="18"/>
        </w:rPr>
        <w:t>pesca, y</w:t>
      </w:r>
      <w:r w:rsidR="000D5642" w:rsidRPr="00106E16">
        <w:rPr>
          <w:rFonts w:ascii="Segoe UI" w:hAnsi="Segoe UI" w:cs="Segoe UI"/>
          <w:sz w:val="18"/>
          <w:szCs w:val="18"/>
        </w:rPr>
        <w:t xml:space="preserve"> que mi iniciativa no </w:t>
      </w:r>
      <w:r w:rsidR="00106A0D" w:rsidRPr="00106E16">
        <w:rPr>
          <w:rFonts w:ascii="Segoe UI" w:hAnsi="Segoe UI" w:cs="Segoe UI"/>
          <w:sz w:val="18"/>
          <w:szCs w:val="18"/>
        </w:rPr>
        <w:t>está</w:t>
      </w:r>
      <w:r w:rsidR="000D5642" w:rsidRPr="00106E16">
        <w:rPr>
          <w:rFonts w:ascii="Segoe UI" w:hAnsi="Segoe UI" w:cs="Segoe UI"/>
          <w:sz w:val="18"/>
          <w:szCs w:val="18"/>
        </w:rPr>
        <w:t xml:space="preserve"> </w:t>
      </w:r>
      <w:r w:rsidR="00E96CBD" w:rsidRPr="00106E16">
        <w:rPr>
          <w:rFonts w:ascii="Segoe UI" w:hAnsi="Segoe UI" w:cs="Segoe UI"/>
          <w:sz w:val="18"/>
          <w:szCs w:val="18"/>
        </w:rPr>
        <w:t xml:space="preserve">relacionada </w:t>
      </w:r>
      <w:r w:rsidR="00A3385E" w:rsidRPr="00106E16">
        <w:rPr>
          <w:rFonts w:ascii="Segoe UI" w:hAnsi="Segoe UI" w:cs="Segoe UI"/>
          <w:sz w:val="18"/>
          <w:szCs w:val="18"/>
        </w:rPr>
        <w:t xml:space="preserve">con </w:t>
      </w:r>
      <w:r w:rsidR="00106E16" w:rsidRPr="00106E16">
        <w:rPr>
          <w:rFonts w:ascii="Segoe UI" w:hAnsi="Segoe UI" w:cs="Segoe UI"/>
          <w:sz w:val="18"/>
          <w:szCs w:val="18"/>
        </w:rPr>
        <w:t>las actividades</w:t>
      </w:r>
      <w:r w:rsidR="000D5642" w:rsidRPr="00106E16">
        <w:rPr>
          <w:rFonts w:ascii="Segoe UI" w:hAnsi="Segoe UI" w:cs="Segoe UI"/>
          <w:sz w:val="18"/>
          <w:szCs w:val="18"/>
        </w:rPr>
        <w:t xml:space="preserve"> rural</w:t>
      </w:r>
      <w:r w:rsidR="00E96CBD" w:rsidRPr="00106E16">
        <w:rPr>
          <w:rFonts w:ascii="Segoe UI" w:hAnsi="Segoe UI" w:cs="Segoe UI"/>
          <w:sz w:val="18"/>
          <w:szCs w:val="18"/>
        </w:rPr>
        <w:t>es</w:t>
      </w:r>
      <w:r w:rsidR="00106A0D" w:rsidRPr="00106E16">
        <w:rPr>
          <w:rFonts w:ascii="Segoe UI" w:hAnsi="Segoe UI" w:cs="Segoe UI"/>
          <w:sz w:val="18"/>
          <w:szCs w:val="18"/>
        </w:rPr>
        <w:t xml:space="preserve"> </w:t>
      </w:r>
      <w:r w:rsidR="00A3385E" w:rsidRPr="00106E16">
        <w:rPr>
          <w:rFonts w:ascii="Segoe UI" w:hAnsi="Segoe UI" w:cs="Segoe UI"/>
          <w:sz w:val="18"/>
          <w:szCs w:val="18"/>
        </w:rPr>
        <w:t xml:space="preserve">descritas en el numeral 2, </w:t>
      </w:r>
      <w:r w:rsidR="00106A0D" w:rsidRPr="00106E16">
        <w:rPr>
          <w:rFonts w:ascii="Segoe UI" w:hAnsi="Segoe UI" w:cs="Segoe UI"/>
          <w:sz w:val="18"/>
          <w:szCs w:val="18"/>
        </w:rPr>
        <w:t>en los municipios priorizados</w:t>
      </w:r>
      <w:r w:rsidRPr="00106E16">
        <w:rPr>
          <w:rFonts w:ascii="Segoe UI" w:hAnsi="Segoe UI" w:cs="Segoe UI"/>
          <w:sz w:val="18"/>
          <w:szCs w:val="18"/>
        </w:rPr>
        <w:t xml:space="preserve">, podré ser </w:t>
      </w:r>
      <w:r w:rsidR="000D5642" w:rsidRPr="00106E16">
        <w:rPr>
          <w:rFonts w:ascii="Segoe UI" w:hAnsi="Segoe UI" w:cs="Segoe UI"/>
          <w:sz w:val="18"/>
          <w:szCs w:val="18"/>
        </w:rPr>
        <w:t>declarada no elegible y por tanto no podré ser vinculada como beneficiaria del programa.</w:t>
      </w:r>
    </w:p>
    <w:p w14:paraId="5F2450DE" w14:textId="77777777" w:rsidR="00106A0D" w:rsidRPr="00106E16" w:rsidRDefault="00106A0D" w:rsidP="00106E16">
      <w:pPr>
        <w:spacing w:line="240" w:lineRule="exact"/>
        <w:jc w:val="both"/>
        <w:rPr>
          <w:rFonts w:ascii="Segoe UI" w:hAnsi="Segoe UI" w:cs="Segoe UI"/>
          <w:sz w:val="18"/>
          <w:szCs w:val="18"/>
        </w:rPr>
      </w:pPr>
    </w:p>
    <w:p w14:paraId="51049B99" w14:textId="2881548D" w:rsidR="002A160E" w:rsidRPr="00106E16" w:rsidRDefault="002A160E" w:rsidP="00106E16">
      <w:pPr>
        <w:spacing w:line="240" w:lineRule="exact"/>
        <w:ind w:left="720"/>
        <w:jc w:val="both"/>
        <w:rPr>
          <w:rFonts w:ascii="Segoe UI" w:hAnsi="Segoe UI" w:cs="Segoe UI"/>
          <w:sz w:val="18"/>
          <w:szCs w:val="18"/>
        </w:rPr>
      </w:pPr>
      <w:r w:rsidRPr="00106E16">
        <w:rPr>
          <w:rFonts w:ascii="Segoe UI" w:hAnsi="Segoe UI" w:cs="Segoe UI"/>
          <w:sz w:val="18"/>
          <w:szCs w:val="18"/>
        </w:rPr>
        <w:t>En constancia de lo anterior, firmo la presente certificación.</w:t>
      </w:r>
    </w:p>
    <w:p w14:paraId="0BC552C0" w14:textId="77777777" w:rsidR="002A160E" w:rsidRPr="00106E16" w:rsidRDefault="002A160E" w:rsidP="00106E16">
      <w:pPr>
        <w:spacing w:line="240" w:lineRule="exact"/>
        <w:rPr>
          <w:rFonts w:ascii="Segoe UI" w:hAnsi="Segoe UI" w:cs="Segoe UI"/>
          <w:sz w:val="18"/>
          <w:szCs w:val="18"/>
        </w:rPr>
      </w:pPr>
    </w:p>
    <w:p w14:paraId="38D20B08" w14:textId="77777777" w:rsidR="002A160E" w:rsidRPr="00106E16" w:rsidRDefault="002A160E" w:rsidP="00106E16">
      <w:pPr>
        <w:spacing w:line="240" w:lineRule="exact"/>
        <w:rPr>
          <w:rFonts w:ascii="Segoe UI" w:hAnsi="Segoe UI" w:cs="Segoe UI"/>
          <w:sz w:val="18"/>
          <w:szCs w:val="18"/>
        </w:rPr>
      </w:pPr>
      <w:r w:rsidRPr="00106E16">
        <w:rPr>
          <w:rFonts w:ascii="Segoe UI" w:hAnsi="Segoe UI" w:cs="Segoe UI"/>
          <w:b/>
          <w:bCs/>
          <w:sz w:val="18"/>
          <w:szCs w:val="18"/>
        </w:rPr>
        <w:t>[Lugar], [fecha]</w:t>
      </w:r>
    </w:p>
    <w:p w14:paraId="6CFE1290" w14:textId="77777777" w:rsidR="002A160E" w:rsidRPr="00106E16" w:rsidRDefault="002A160E" w:rsidP="00106E16">
      <w:pPr>
        <w:spacing w:line="240" w:lineRule="exact"/>
        <w:rPr>
          <w:rFonts w:ascii="Segoe UI" w:hAnsi="Segoe UI" w:cs="Segoe UI"/>
          <w:sz w:val="18"/>
          <w:szCs w:val="18"/>
        </w:rPr>
      </w:pPr>
      <w:r w:rsidRPr="00106E16">
        <w:rPr>
          <w:rFonts w:ascii="Segoe UI" w:hAnsi="Segoe UI" w:cs="Segoe UI"/>
          <w:b/>
          <w:bCs/>
          <w:sz w:val="18"/>
          <w:szCs w:val="18"/>
        </w:rPr>
        <w:t>Firma:</w:t>
      </w:r>
      <w:r w:rsidRPr="00106E16">
        <w:rPr>
          <w:rFonts w:ascii="Segoe UI" w:hAnsi="Segoe UI" w:cs="Segoe UI"/>
          <w:sz w:val="18"/>
          <w:szCs w:val="18"/>
        </w:rPr>
        <w:t xml:space="preserve"> ___________________________</w:t>
      </w:r>
      <w:r w:rsidRPr="00106E16">
        <w:rPr>
          <w:rFonts w:ascii="Segoe UI" w:hAnsi="Segoe UI" w:cs="Segoe UI"/>
          <w:sz w:val="18"/>
          <w:szCs w:val="18"/>
        </w:rPr>
        <w:br/>
      </w:r>
      <w:r w:rsidRPr="00106E16">
        <w:rPr>
          <w:rFonts w:ascii="Segoe UI" w:hAnsi="Segoe UI" w:cs="Segoe UI"/>
          <w:b/>
          <w:bCs/>
          <w:sz w:val="18"/>
          <w:szCs w:val="18"/>
        </w:rPr>
        <w:t>Nombre completo:</w:t>
      </w:r>
      <w:r w:rsidRPr="00106E16">
        <w:rPr>
          <w:rFonts w:ascii="Segoe UI" w:hAnsi="Segoe UI" w:cs="Segoe UI"/>
          <w:sz w:val="18"/>
          <w:szCs w:val="18"/>
        </w:rPr>
        <w:br/>
      </w:r>
      <w:r w:rsidRPr="00106E16">
        <w:rPr>
          <w:rFonts w:ascii="Segoe UI" w:hAnsi="Segoe UI" w:cs="Segoe UI"/>
          <w:b/>
          <w:bCs/>
          <w:sz w:val="18"/>
          <w:szCs w:val="18"/>
        </w:rPr>
        <w:t>Número de documento de identidad:</w:t>
      </w:r>
      <w:r w:rsidRPr="00106E16">
        <w:rPr>
          <w:rFonts w:ascii="Segoe UI" w:hAnsi="Segoe UI" w:cs="Segoe UI"/>
          <w:sz w:val="18"/>
          <w:szCs w:val="18"/>
        </w:rPr>
        <w:br/>
      </w:r>
      <w:r w:rsidRPr="00106E16">
        <w:rPr>
          <w:rFonts w:ascii="Segoe UI" w:hAnsi="Segoe UI" w:cs="Segoe UI"/>
          <w:b/>
          <w:bCs/>
          <w:sz w:val="18"/>
          <w:szCs w:val="18"/>
        </w:rPr>
        <w:t>Teléfono de contacto:</w:t>
      </w:r>
      <w:r w:rsidRPr="00106E16">
        <w:rPr>
          <w:rFonts w:ascii="Segoe UI" w:hAnsi="Segoe UI" w:cs="Segoe UI"/>
          <w:sz w:val="18"/>
          <w:szCs w:val="18"/>
        </w:rPr>
        <w:br/>
      </w:r>
      <w:r w:rsidRPr="00106E16">
        <w:rPr>
          <w:rFonts w:ascii="Segoe UI" w:hAnsi="Segoe UI" w:cs="Segoe UI"/>
          <w:b/>
          <w:bCs/>
          <w:sz w:val="18"/>
          <w:szCs w:val="18"/>
        </w:rPr>
        <w:t>Correo electrónico (opcional):</w:t>
      </w:r>
    </w:p>
    <w:sectPr w:rsidR="002A160E" w:rsidRPr="00106E16" w:rsidSect="009D6B7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3AD6" w14:textId="77777777" w:rsidR="009644AE" w:rsidRDefault="009644AE" w:rsidP="00CF4889">
      <w:r>
        <w:separator/>
      </w:r>
    </w:p>
  </w:endnote>
  <w:endnote w:type="continuationSeparator" w:id="0">
    <w:p w14:paraId="2BBEF525" w14:textId="77777777" w:rsidR="009644AE" w:rsidRDefault="009644AE" w:rsidP="00CF4889">
      <w:r>
        <w:continuationSeparator/>
      </w:r>
    </w:p>
  </w:endnote>
  <w:endnote w:type="continuationNotice" w:id="1">
    <w:p w14:paraId="46BF75EE" w14:textId="77777777" w:rsidR="009644AE" w:rsidRDefault="00964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7937" w14:textId="7E43B415" w:rsidR="00BC5986" w:rsidRDefault="00BC5986">
    <w:pPr>
      <w:pStyle w:val="Piedepgina"/>
    </w:pPr>
    <w:r>
      <w:rPr>
        <w:noProof/>
        <w:color w:val="000000"/>
      </w:rPr>
      <w:drawing>
        <wp:anchor distT="0" distB="0" distL="114300" distR="114300" simplePos="0" relativeHeight="251658241" behindDoc="0" locked="0" layoutInCell="1" allowOverlap="1" wp14:anchorId="0660784D" wp14:editId="203F4742">
          <wp:simplePos x="0" y="0"/>
          <wp:positionH relativeFrom="page">
            <wp:align>right</wp:align>
          </wp:positionH>
          <wp:positionV relativeFrom="page">
            <wp:align>bottom</wp:align>
          </wp:positionV>
          <wp:extent cx="7745730" cy="947420"/>
          <wp:effectExtent l="0" t="0" r="7620" b="5080"/>
          <wp:wrapThrough wrapText="bothSides">
            <wp:wrapPolygon edited="0">
              <wp:start x="0" y="13464"/>
              <wp:lineTo x="0" y="21282"/>
              <wp:lineTo x="21568" y="21282"/>
              <wp:lineTo x="21568" y="13464"/>
              <wp:lineTo x="0" y="1346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220C" w14:textId="77777777" w:rsidR="009644AE" w:rsidRDefault="009644AE" w:rsidP="00CF4889">
      <w:r>
        <w:separator/>
      </w:r>
    </w:p>
  </w:footnote>
  <w:footnote w:type="continuationSeparator" w:id="0">
    <w:p w14:paraId="4E701C26" w14:textId="77777777" w:rsidR="009644AE" w:rsidRDefault="009644AE" w:rsidP="00CF4889">
      <w:r>
        <w:continuationSeparator/>
      </w:r>
    </w:p>
  </w:footnote>
  <w:footnote w:type="continuationNotice" w:id="1">
    <w:p w14:paraId="72EAC771" w14:textId="77777777" w:rsidR="009644AE" w:rsidRDefault="00964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96DD" w14:textId="37895142" w:rsidR="00CF4889" w:rsidRDefault="00EB6F26">
    <w:pPr>
      <w:pStyle w:val="Encabezado"/>
    </w:pPr>
    <w:r w:rsidRPr="00C90A1C">
      <w:rPr>
        <w:noProof/>
      </w:rPr>
      <w:drawing>
        <wp:anchor distT="0" distB="0" distL="114300" distR="114300" simplePos="0" relativeHeight="251660289" behindDoc="0" locked="0" layoutInCell="1" allowOverlap="1" wp14:anchorId="29FF2B57" wp14:editId="546845BE">
          <wp:simplePos x="0" y="0"/>
          <wp:positionH relativeFrom="margin">
            <wp:posOffset>-387350</wp:posOffset>
          </wp:positionH>
          <wp:positionV relativeFrom="paragraph">
            <wp:posOffset>-318135</wp:posOffset>
          </wp:positionV>
          <wp:extent cx="6807478" cy="763200"/>
          <wp:effectExtent l="0" t="0" r="0" b="0"/>
          <wp:wrapNone/>
          <wp:docPr id="6100327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32791" name=""/>
                  <pic:cNvPicPr/>
                </pic:nvPicPr>
                <pic:blipFill>
                  <a:blip r:embed="rId1">
                    <a:extLst>
                      <a:ext uri="{28A0092B-C50C-407E-A947-70E740481C1C}">
                        <a14:useLocalDpi xmlns:a14="http://schemas.microsoft.com/office/drawing/2010/main" val="0"/>
                      </a:ext>
                    </a:extLst>
                  </a:blip>
                  <a:stretch>
                    <a:fillRect/>
                  </a:stretch>
                </pic:blipFill>
                <pic:spPr>
                  <a:xfrm>
                    <a:off x="0" y="0"/>
                    <a:ext cx="6807478"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D33"/>
    <w:multiLevelType w:val="hybridMultilevel"/>
    <w:tmpl w:val="F2CE7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F27F95"/>
    <w:multiLevelType w:val="hybridMultilevel"/>
    <w:tmpl w:val="93AEEBA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FA2895"/>
    <w:multiLevelType w:val="hybridMultilevel"/>
    <w:tmpl w:val="E070BD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FE6EA6"/>
    <w:multiLevelType w:val="hybridMultilevel"/>
    <w:tmpl w:val="52504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6B6B84"/>
    <w:multiLevelType w:val="hybridMultilevel"/>
    <w:tmpl w:val="0C58D11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4B10704C"/>
    <w:multiLevelType w:val="hybridMultilevel"/>
    <w:tmpl w:val="58ECE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DD07A24"/>
    <w:multiLevelType w:val="hybridMultilevel"/>
    <w:tmpl w:val="7A16FC86"/>
    <w:lvl w:ilvl="0" w:tplc="D8283688">
      <w:start w:val="1"/>
      <w:numFmt w:val="decimal"/>
      <w:lvlText w:val="%1."/>
      <w:lvlJc w:val="left"/>
      <w:pPr>
        <w:ind w:left="644" w:hanging="360"/>
      </w:pPr>
      <w:rPr>
        <w:rFonts w:hint="default"/>
        <w:color w:val="33333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287A8D"/>
    <w:multiLevelType w:val="multilevel"/>
    <w:tmpl w:val="9C249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7211B"/>
    <w:multiLevelType w:val="hybridMultilevel"/>
    <w:tmpl w:val="E98AF902"/>
    <w:lvl w:ilvl="0" w:tplc="240A0001">
      <w:start w:val="1"/>
      <w:numFmt w:val="bullet"/>
      <w:lvlText w:val=""/>
      <w:lvlJc w:val="left"/>
      <w:pPr>
        <w:ind w:left="764" w:hanging="360"/>
      </w:pPr>
      <w:rPr>
        <w:rFonts w:ascii="Symbol" w:hAnsi="Symbol" w:hint="default"/>
      </w:rPr>
    </w:lvl>
    <w:lvl w:ilvl="1" w:tplc="240A0003" w:tentative="1">
      <w:start w:val="1"/>
      <w:numFmt w:val="bullet"/>
      <w:lvlText w:val="o"/>
      <w:lvlJc w:val="left"/>
      <w:pPr>
        <w:ind w:left="1484" w:hanging="360"/>
      </w:pPr>
      <w:rPr>
        <w:rFonts w:ascii="Courier New" w:hAnsi="Courier New" w:cs="Courier New" w:hint="default"/>
      </w:rPr>
    </w:lvl>
    <w:lvl w:ilvl="2" w:tplc="240A0005" w:tentative="1">
      <w:start w:val="1"/>
      <w:numFmt w:val="bullet"/>
      <w:lvlText w:val=""/>
      <w:lvlJc w:val="left"/>
      <w:pPr>
        <w:ind w:left="2204" w:hanging="360"/>
      </w:pPr>
      <w:rPr>
        <w:rFonts w:ascii="Wingdings" w:hAnsi="Wingdings" w:hint="default"/>
      </w:rPr>
    </w:lvl>
    <w:lvl w:ilvl="3" w:tplc="240A0001" w:tentative="1">
      <w:start w:val="1"/>
      <w:numFmt w:val="bullet"/>
      <w:lvlText w:val=""/>
      <w:lvlJc w:val="left"/>
      <w:pPr>
        <w:ind w:left="2924" w:hanging="360"/>
      </w:pPr>
      <w:rPr>
        <w:rFonts w:ascii="Symbol" w:hAnsi="Symbol" w:hint="default"/>
      </w:rPr>
    </w:lvl>
    <w:lvl w:ilvl="4" w:tplc="240A0003" w:tentative="1">
      <w:start w:val="1"/>
      <w:numFmt w:val="bullet"/>
      <w:lvlText w:val="o"/>
      <w:lvlJc w:val="left"/>
      <w:pPr>
        <w:ind w:left="3644" w:hanging="360"/>
      </w:pPr>
      <w:rPr>
        <w:rFonts w:ascii="Courier New" w:hAnsi="Courier New" w:cs="Courier New" w:hint="default"/>
      </w:rPr>
    </w:lvl>
    <w:lvl w:ilvl="5" w:tplc="240A0005" w:tentative="1">
      <w:start w:val="1"/>
      <w:numFmt w:val="bullet"/>
      <w:lvlText w:val=""/>
      <w:lvlJc w:val="left"/>
      <w:pPr>
        <w:ind w:left="4364" w:hanging="360"/>
      </w:pPr>
      <w:rPr>
        <w:rFonts w:ascii="Wingdings" w:hAnsi="Wingdings" w:hint="default"/>
      </w:rPr>
    </w:lvl>
    <w:lvl w:ilvl="6" w:tplc="240A0001" w:tentative="1">
      <w:start w:val="1"/>
      <w:numFmt w:val="bullet"/>
      <w:lvlText w:val=""/>
      <w:lvlJc w:val="left"/>
      <w:pPr>
        <w:ind w:left="5084" w:hanging="360"/>
      </w:pPr>
      <w:rPr>
        <w:rFonts w:ascii="Symbol" w:hAnsi="Symbol" w:hint="default"/>
      </w:rPr>
    </w:lvl>
    <w:lvl w:ilvl="7" w:tplc="240A0003" w:tentative="1">
      <w:start w:val="1"/>
      <w:numFmt w:val="bullet"/>
      <w:lvlText w:val="o"/>
      <w:lvlJc w:val="left"/>
      <w:pPr>
        <w:ind w:left="5804" w:hanging="360"/>
      </w:pPr>
      <w:rPr>
        <w:rFonts w:ascii="Courier New" w:hAnsi="Courier New" w:cs="Courier New" w:hint="default"/>
      </w:rPr>
    </w:lvl>
    <w:lvl w:ilvl="8" w:tplc="240A0005" w:tentative="1">
      <w:start w:val="1"/>
      <w:numFmt w:val="bullet"/>
      <w:lvlText w:val=""/>
      <w:lvlJc w:val="left"/>
      <w:pPr>
        <w:ind w:left="6524" w:hanging="360"/>
      </w:pPr>
      <w:rPr>
        <w:rFonts w:ascii="Wingdings" w:hAnsi="Wingdings" w:hint="default"/>
      </w:rPr>
    </w:lvl>
  </w:abstractNum>
  <w:abstractNum w:abstractNumId="9" w15:restartNumberingAfterBreak="0">
    <w:nsid w:val="61BC33D4"/>
    <w:multiLevelType w:val="multilevel"/>
    <w:tmpl w:val="38E6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D73BA7"/>
    <w:multiLevelType w:val="hybridMultilevel"/>
    <w:tmpl w:val="47E2023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0F1CB1"/>
    <w:multiLevelType w:val="hybridMultilevel"/>
    <w:tmpl w:val="F5A08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38954276">
    <w:abstractNumId w:val="4"/>
  </w:num>
  <w:num w:numId="2" w16cid:durableId="793986080">
    <w:abstractNumId w:val="3"/>
  </w:num>
  <w:num w:numId="3" w16cid:durableId="1090466804">
    <w:abstractNumId w:val="8"/>
  </w:num>
  <w:num w:numId="4" w16cid:durableId="1089959062">
    <w:abstractNumId w:val="9"/>
  </w:num>
  <w:num w:numId="5" w16cid:durableId="994723867">
    <w:abstractNumId w:val="0"/>
  </w:num>
  <w:num w:numId="6" w16cid:durableId="927352438">
    <w:abstractNumId w:val="2"/>
  </w:num>
  <w:num w:numId="7" w16cid:durableId="1655794620">
    <w:abstractNumId w:val="6"/>
  </w:num>
  <w:num w:numId="8" w16cid:durableId="1689256655">
    <w:abstractNumId w:val="11"/>
  </w:num>
  <w:num w:numId="9" w16cid:durableId="963775325">
    <w:abstractNumId w:val="10"/>
  </w:num>
  <w:num w:numId="10" w16cid:durableId="456752647">
    <w:abstractNumId w:val="1"/>
  </w:num>
  <w:num w:numId="11" w16cid:durableId="1194608741">
    <w:abstractNumId w:val="7"/>
  </w:num>
  <w:num w:numId="12" w16cid:durableId="127632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FF"/>
    <w:rsid w:val="00015645"/>
    <w:rsid w:val="000175BE"/>
    <w:rsid w:val="00035A6F"/>
    <w:rsid w:val="000465F3"/>
    <w:rsid w:val="0006287A"/>
    <w:rsid w:val="00064235"/>
    <w:rsid w:val="000832BC"/>
    <w:rsid w:val="00085473"/>
    <w:rsid w:val="000A5976"/>
    <w:rsid w:val="000B2287"/>
    <w:rsid w:val="000D5642"/>
    <w:rsid w:val="000E5CCC"/>
    <w:rsid w:val="000F3656"/>
    <w:rsid w:val="0010319C"/>
    <w:rsid w:val="00106A0D"/>
    <w:rsid w:val="00106E16"/>
    <w:rsid w:val="00112F00"/>
    <w:rsid w:val="00115980"/>
    <w:rsid w:val="00134BF4"/>
    <w:rsid w:val="00145AD6"/>
    <w:rsid w:val="0015143F"/>
    <w:rsid w:val="00151843"/>
    <w:rsid w:val="00182C2F"/>
    <w:rsid w:val="001859C2"/>
    <w:rsid w:val="00195B81"/>
    <w:rsid w:val="001B780B"/>
    <w:rsid w:val="001C2295"/>
    <w:rsid w:val="001C263C"/>
    <w:rsid w:val="001D53EA"/>
    <w:rsid w:val="001D6FC1"/>
    <w:rsid w:val="001E485F"/>
    <w:rsid w:val="001F1D05"/>
    <w:rsid w:val="00203C82"/>
    <w:rsid w:val="00226177"/>
    <w:rsid w:val="002277A4"/>
    <w:rsid w:val="00235A1A"/>
    <w:rsid w:val="00235FB6"/>
    <w:rsid w:val="00240410"/>
    <w:rsid w:val="002414F1"/>
    <w:rsid w:val="00283FF1"/>
    <w:rsid w:val="00295DAB"/>
    <w:rsid w:val="002A160E"/>
    <w:rsid w:val="002A2617"/>
    <w:rsid w:val="002A30CB"/>
    <w:rsid w:val="002B1A77"/>
    <w:rsid w:val="002B358C"/>
    <w:rsid w:val="002B3E7D"/>
    <w:rsid w:val="002D4BF6"/>
    <w:rsid w:val="0033012B"/>
    <w:rsid w:val="0033102B"/>
    <w:rsid w:val="00352544"/>
    <w:rsid w:val="003561C1"/>
    <w:rsid w:val="0039506F"/>
    <w:rsid w:val="003A12DD"/>
    <w:rsid w:val="003B1FBB"/>
    <w:rsid w:val="003C2263"/>
    <w:rsid w:val="003C2843"/>
    <w:rsid w:val="003D281F"/>
    <w:rsid w:val="003D6EB0"/>
    <w:rsid w:val="003E6534"/>
    <w:rsid w:val="0041225A"/>
    <w:rsid w:val="00443D5E"/>
    <w:rsid w:val="0046570D"/>
    <w:rsid w:val="004676A5"/>
    <w:rsid w:val="0046798D"/>
    <w:rsid w:val="004A0CC8"/>
    <w:rsid w:val="004A13FB"/>
    <w:rsid w:val="004B6981"/>
    <w:rsid w:val="004C44B1"/>
    <w:rsid w:val="004C7CA7"/>
    <w:rsid w:val="004F4E3C"/>
    <w:rsid w:val="0051132D"/>
    <w:rsid w:val="00541C25"/>
    <w:rsid w:val="00543315"/>
    <w:rsid w:val="005433AF"/>
    <w:rsid w:val="00575D10"/>
    <w:rsid w:val="005A416F"/>
    <w:rsid w:val="005B4F46"/>
    <w:rsid w:val="005E4925"/>
    <w:rsid w:val="00603133"/>
    <w:rsid w:val="006047F0"/>
    <w:rsid w:val="00607E76"/>
    <w:rsid w:val="00636AF6"/>
    <w:rsid w:val="00642CE8"/>
    <w:rsid w:val="00647789"/>
    <w:rsid w:val="0065227B"/>
    <w:rsid w:val="006654AB"/>
    <w:rsid w:val="006774B3"/>
    <w:rsid w:val="006845E9"/>
    <w:rsid w:val="006932FF"/>
    <w:rsid w:val="00695354"/>
    <w:rsid w:val="00695C6E"/>
    <w:rsid w:val="006973B0"/>
    <w:rsid w:val="006A1B2B"/>
    <w:rsid w:val="006A2DA0"/>
    <w:rsid w:val="006A4DF9"/>
    <w:rsid w:val="006C59B0"/>
    <w:rsid w:val="006D0A90"/>
    <w:rsid w:val="006D22FD"/>
    <w:rsid w:val="006E3A59"/>
    <w:rsid w:val="0072350F"/>
    <w:rsid w:val="00726405"/>
    <w:rsid w:val="007369A1"/>
    <w:rsid w:val="00755292"/>
    <w:rsid w:val="00756495"/>
    <w:rsid w:val="007569EB"/>
    <w:rsid w:val="0078574A"/>
    <w:rsid w:val="00796DCB"/>
    <w:rsid w:val="007C154B"/>
    <w:rsid w:val="007C3494"/>
    <w:rsid w:val="007D2EBA"/>
    <w:rsid w:val="007ECD1A"/>
    <w:rsid w:val="007F0E00"/>
    <w:rsid w:val="00801762"/>
    <w:rsid w:val="00806E94"/>
    <w:rsid w:val="00814E3A"/>
    <w:rsid w:val="00816704"/>
    <w:rsid w:val="00817305"/>
    <w:rsid w:val="008316CE"/>
    <w:rsid w:val="0084304E"/>
    <w:rsid w:val="00850451"/>
    <w:rsid w:val="008564FC"/>
    <w:rsid w:val="00856C73"/>
    <w:rsid w:val="008741C2"/>
    <w:rsid w:val="0088514B"/>
    <w:rsid w:val="008854D0"/>
    <w:rsid w:val="00890D09"/>
    <w:rsid w:val="008912C2"/>
    <w:rsid w:val="00896D2A"/>
    <w:rsid w:val="008977FC"/>
    <w:rsid w:val="008A2472"/>
    <w:rsid w:val="008C5770"/>
    <w:rsid w:val="008D2CF0"/>
    <w:rsid w:val="009019DC"/>
    <w:rsid w:val="00926C64"/>
    <w:rsid w:val="00940146"/>
    <w:rsid w:val="009443D1"/>
    <w:rsid w:val="00953C84"/>
    <w:rsid w:val="00961A91"/>
    <w:rsid w:val="009644AE"/>
    <w:rsid w:val="009A2334"/>
    <w:rsid w:val="009B07A3"/>
    <w:rsid w:val="009B35DB"/>
    <w:rsid w:val="009D6B7B"/>
    <w:rsid w:val="009F2212"/>
    <w:rsid w:val="00A21A83"/>
    <w:rsid w:val="00A3340C"/>
    <w:rsid w:val="00A3385E"/>
    <w:rsid w:val="00A36167"/>
    <w:rsid w:val="00A565FF"/>
    <w:rsid w:val="00A67DAD"/>
    <w:rsid w:val="00A722C4"/>
    <w:rsid w:val="00AA6138"/>
    <w:rsid w:val="00AC41A7"/>
    <w:rsid w:val="00B028A0"/>
    <w:rsid w:val="00B063B0"/>
    <w:rsid w:val="00B23F01"/>
    <w:rsid w:val="00B4551B"/>
    <w:rsid w:val="00B52169"/>
    <w:rsid w:val="00B712F7"/>
    <w:rsid w:val="00B80B1E"/>
    <w:rsid w:val="00B97247"/>
    <w:rsid w:val="00BB2662"/>
    <w:rsid w:val="00BB3EDC"/>
    <w:rsid w:val="00BC05A1"/>
    <w:rsid w:val="00BC1F29"/>
    <w:rsid w:val="00BC5986"/>
    <w:rsid w:val="00BC7A54"/>
    <w:rsid w:val="00BD1668"/>
    <w:rsid w:val="00BD1688"/>
    <w:rsid w:val="00BD750A"/>
    <w:rsid w:val="00BF087B"/>
    <w:rsid w:val="00C02895"/>
    <w:rsid w:val="00C15D6A"/>
    <w:rsid w:val="00C24D6C"/>
    <w:rsid w:val="00C66BF1"/>
    <w:rsid w:val="00C81F9B"/>
    <w:rsid w:val="00CA64CA"/>
    <w:rsid w:val="00CB44BE"/>
    <w:rsid w:val="00CB5FC0"/>
    <w:rsid w:val="00CC3855"/>
    <w:rsid w:val="00CC3FBA"/>
    <w:rsid w:val="00CD7003"/>
    <w:rsid w:val="00CF381F"/>
    <w:rsid w:val="00CF4889"/>
    <w:rsid w:val="00D10445"/>
    <w:rsid w:val="00D11BAE"/>
    <w:rsid w:val="00D36F49"/>
    <w:rsid w:val="00D4435A"/>
    <w:rsid w:val="00D501F8"/>
    <w:rsid w:val="00D541BA"/>
    <w:rsid w:val="00D62E2C"/>
    <w:rsid w:val="00E16A9C"/>
    <w:rsid w:val="00E212C4"/>
    <w:rsid w:val="00E230D9"/>
    <w:rsid w:val="00E27350"/>
    <w:rsid w:val="00E60C32"/>
    <w:rsid w:val="00E61983"/>
    <w:rsid w:val="00E631C0"/>
    <w:rsid w:val="00E77DC9"/>
    <w:rsid w:val="00E86AE9"/>
    <w:rsid w:val="00E91AAC"/>
    <w:rsid w:val="00E9208E"/>
    <w:rsid w:val="00E96CBD"/>
    <w:rsid w:val="00EA1DC0"/>
    <w:rsid w:val="00EB26D8"/>
    <w:rsid w:val="00EB6F26"/>
    <w:rsid w:val="00EC170C"/>
    <w:rsid w:val="00ED4A50"/>
    <w:rsid w:val="00F10A56"/>
    <w:rsid w:val="00F167B3"/>
    <w:rsid w:val="00F415E3"/>
    <w:rsid w:val="00F416BE"/>
    <w:rsid w:val="00F64ECF"/>
    <w:rsid w:val="00F6595D"/>
    <w:rsid w:val="00F707EE"/>
    <w:rsid w:val="00F87977"/>
    <w:rsid w:val="00FA64A9"/>
    <w:rsid w:val="00FD2C11"/>
    <w:rsid w:val="00FE0752"/>
    <w:rsid w:val="00FE6EA0"/>
    <w:rsid w:val="00FF6342"/>
    <w:rsid w:val="0490DB7B"/>
    <w:rsid w:val="074F195C"/>
    <w:rsid w:val="07740372"/>
    <w:rsid w:val="095305F9"/>
    <w:rsid w:val="0C506367"/>
    <w:rsid w:val="1789D60D"/>
    <w:rsid w:val="181599C2"/>
    <w:rsid w:val="1B94FC31"/>
    <w:rsid w:val="1F589AE5"/>
    <w:rsid w:val="20FAC143"/>
    <w:rsid w:val="220DE717"/>
    <w:rsid w:val="22294E65"/>
    <w:rsid w:val="22AE74AB"/>
    <w:rsid w:val="22D4001B"/>
    <w:rsid w:val="233D8483"/>
    <w:rsid w:val="256D9C59"/>
    <w:rsid w:val="2E9A9367"/>
    <w:rsid w:val="3061C6C1"/>
    <w:rsid w:val="3A4952A6"/>
    <w:rsid w:val="3B54F212"/>
    <w:rsid w:val="3B88B6FB"/>
    <w:rsid w:val="3BD908A9"/>
    <w:rsid w:val="3C126052"/>
    <w:rsid w:val="3F84C9F0"/>
    <w:rsid w:val="425588FB"/>
    <w:rsid w:val="42D64A62"/>
    <w:rsid w:val="4AEED224"/>
    <w:rsid w:val="5976EDF4"/>
    <w:rsid w:val="650F6E5E"/>
    <w:rsid w:val="653A0E60"/>
    <w:rsid w:val="65FCDF6E"/>
    <w:rsid w:val="6B5533A3"/>
    <w:rsid w:val="6C9CE4FF"/>
    <w:rsid w:val="711D70C1"/>
    <w:rsid w:val="71D4C909"/>
    <w:rsid w:val="722185F0"/>
    <w:rsid w:val="730DED1A"/>
    <w:rsid w:val="765394FB"/>
    <w:rsid w:val="76BBEA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22FF"/>
  <w15:chartTrackingRefBased/>
  <w15:docId w15:val="{1CB6C32C-C10A-4CC0-82C6-1487DD0B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09"/>
    <w:pPr>
      <w:spacing w:after="0" w:line="240" w:lineRule="auto"/>
    </w:pPr>
  </w:style>
  <w:style w:type="paragraph" w:styleId="Ttulo2">
    <w:name w:val="heading 2"/>
    <w:basedOn w:val="Normal"/>
    <w:next w:val="Normal"/>
    <w:link w:val="Ttulo2Car"/>
    <w:uiPriority w:val="9"/>
    <w:unhideWhenUsed/>
    <w:qFormat/>
    <w:rsid w:val="003D28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5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C7A54"/>
    <w:rPr>
      <w:color w:val="666666"/>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34"/>
    <w:qFormat/>
    <w:rsid w:val="00CB44BE"/>
    <w:pPr>
      <w:ind w:left="720"/>
      <w:contextualSpacing/>
    </w:pPr>
  </w:style>
  <w:style w:type="paragraph" w:styleId="Revisin">
    <w:name w:val="Revision"/>
    <w:hidden/>
    <w:uiPriority w:val="99"/>
    <w:semiHidden/>
    <w:rsid w:val="009B07A3"/>
    <w:pPr>
      <w:spacing w:after="0" w:line="240" w:lineRule="auto"/>
    </w:pPr>
  </w:style>
  <w:style w:type="character" w:styleId="Refdecomentario">
    <w:name w:val="annotation reference"/>
    <w:basedOn w:val="Fuentedeprrafopredeter"/>
    <w:uiPriority w:val="99"/>
    <w:semiHidden/>
    <w:unhideWhenUsed/>
    <w:rsid w:val="00115980"/>
    <w:rPr>
      <w:sz w:val="16"/>
      <w:szCs w:val="16"/>
    </w:rPr>
  </w:style>
  <w:style w:type="paragraph" w:styleId="Textocomentario">
    <w:name w:val="annotation text"/>
    <w:basedOn w:val="Normal"/>
    <w:link w:val="TextocomentarioCar"/>
    <w:uiPriority w:val="99"/>
    <w:unhideWhenUsed/>
    <w:rsid w:val="00115980"/>
    <w:rPr>
      <w:sz w:val="20"/>
      <w:szCs w:val="20"/>
    </w:rPr>
  </w:style>
  <w:style w:type="character" w:customStyle="1" w:styleId="TextocomentarioCar">
    <w:name w:val="Texto comentario Car"/>
    <w:basedOn w:val="Fuentedeprrafopredeter"/>
    <w:link w:val="Textocomentario"/>
    <w:uiPriority w:val="99"/>
    <w:rsid w:val="00115980"/>
    <w:rPr>
      <w:sz w:val="20"/>
      <w:szCs w:val="20"/>
    </w:rPr>
  </w:style>
  <w:style w:type="paragraph" w:styleId="Asuntodelcomentario">
    <w:name w:val="annotation subject"/>
    <w:basedOn w:val="Textocomentario"/>
    <w:next w:val="Textocomentario"/>
    <w:link w:val="AsuntodelcomentarioCar"/>
    <w:uiPriority w:val="99"/>
    <w:semiHidden/>
    <w:unhideWhenUsed/>
    <w:rsid w:val="00115980"/>
    <w:rPr>
      <w:b/>
      <w:bCs/>
    </w:rPr>
  </w:style>
  <w:style w:type="character" w:customStyle="1" w:styleId="AsuntodelcomentarioCar">
    <w:name w:val="Asunto del comentario Car"/>
    <w:basedOn w:val="TextocomentarioCar"/>
    <w:link w:val="Asuntodelcomentario"/>
    <w:uiPriority w:val="99"/>
    <w:semiHidden/>
    <w:rsid w:val="00115980"/>
    <w:rPr>
      <w:b/>
      <w:bCs/>
      <w:sz w:val="20"/>
      <w:szCs w:val="20"/>
    </w:rPr>
  </w:style>
  <w:style w:type="paragraph" w:styleId="Encabezado">
    <w:name w:val="header"/>
    <w:basedOn w:val="Normal"/>
    <w:link w:val="EncabezadoCar"/>
    <w:uiPriority w:val="99"/>
    <w:unhideWhenUsed/>
    <w:rsid w:val="00CF4889"/>
    <w:pPr>
      <w:tabs>
        <w:tab w:val="center" w:pos="4419"/>
        <w:tab w:val="right" w:pos="8838"/>
      </w:tabs>
    </w:pPr>
  </w:style>
  <w:style w:type="character" w:customStyle="1" w:styleId="EncabezadoCar">
    <w:name w:val="Encabezado Car"/>
    <w:basedOn w:val="Fuentedeprrafopredeter"/>
    <w:link w:val="Encabezado"/>
    <w:uiPriority w:val="99"/>
    <w:rsid w:val="00CF4889"/>
  </w:style>
  <w:style w:type="paragraph" w:styleId="Piedepgina">
    <w:name w:val="footer"/>
    <w:basedOn w:val="Normal"/>
    <w:link w:val="PiedepginaCar"/>
    <w:uiPriority w:val="99"/>
    <w:unhideWhenUsed/>
    <w:rsid w:val="00CF4889"/>
    <w:pPr>
      <w:tabs>
        <w:tab w:val="center" w:pos="4419"/>
        <w:tab w:val="right" w:pos="8838"/>
      </w:tabs>
    </w:pPr>
  </w:style>
  <w:style w:type="character" w:customStyle="1" w:styleId="PiedepginaCar">
    <w:name w:val="Pie de página Car"/>
    <w:basedOn w:val="Fuentedeprrafopredeter"/>
    <w:link w:val="Piedepgina"/>
    <w:uiPriority w:val="99"/>
    <w:rsid w:val="00CF4889"/>
  </w:style>
  <w:style w:type="character" w:styleId="Hipervnculo">
    <w:name w:val="Hyperlink"/>
    <w:basedOn w:val="Fuentedeprrafopredeter"/>
    <w:uiPriority w:val="99"/>
    <w:unhideWhenUsed/>
    <w:rsid w:val="00AA6138"/>
    <w:rPr>
      <w:color w:val="0563C1" w:themeColor="hyperlink"/>
      <w:u w:val="single"/>
    </w:rPr>
  </w:style>
  <w:style w:type="character" w:customStyle="1" w:styleId="Ttulo2Car">
    <w:name w:val="Título 2 Car"/>
    <w:basedOn w:val="Fuentedeprrafopredeter"/>
    <w:link w:val="Ttulo2"/>
    <w:uiPriority w:val="9"/>
    <w:rsid w:val="003D281F"/>
    <w:rPr>
      <w:rFonts w:asciiTheme="majorHAnsi" w:eastAsiaTheme="majorEastAsia" w:hAnsiTheme="majorHAnsi" w:cstheme="majorBidi"/>
      <w:color w:val="2F5496" w:themeColor="accent1" w:themeShade="BF"/>
      <w:sz w:val="26"/>
      <w:szCs w:val="26"/>
    </w:rPr>
  </w:style>
  <w:style w:type="table" w:customStyle="1" w:styleId="Tablaconcuadrcula1">
    <w:name w:val="Tabla con cuadrícula1"/>
    <w:basedOn w:val="Tablanormal"/>
    <w:next w:val="Tablaconcuadrcula"/>
    <w:uiPriority w:val="59"/>
    <w:rsid w:val="00FF6342"/>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34"/>
    <w:qFormat/>
    <w:rsid w:val="00A3340C"/>
  </w:style>
  <w:style w:type="paragraph" w:customStyle="1" w:styleId="Default">
    <w:name w:val="Default"/>
    <w:link w:val="DefaultCar"/>
    <w:rsid w:val="00E230D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DefaultCar">
    <w:name w:val="Default Car"/>
    <w:link w:val="Default"/>
    <w:locked/>
    <w:rsid w:val="00E230D9"/>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71">
      <w:bodyDiv w:val="1"/>
      <w:marLeft w:val="0"/>
      <w:marRight w:val="0"/>
      <w:marTop w:val="0"/>
      <w:marBottom w:val="0"/>
      <w:divBdr>
        <w:top w:val="none" w:sz="0" w:space="0" w:color="auto"/>
        <w:left w:val="none" w:sz="0" w:space="0" w:color="auto"/>
        <w:bottom w:val="none" w:sz="0" w:space="0" w:color="auto"/>
        <w:right w:val="none" w:sz="0" w:space="0" w:color="auto"/>
      </w:divBdr>
    </w:div>
    <w:div w:id="609319529">
      <w:bodyDiv w:val="1"/>
      <w:marLeft w:val="0"/>
      <w:marRight w:val="0"/>
      <w:marTop w:val="0"/>
      <w:marBottom w:val="0"/>
      <w:divBdr>
        <w:top w:val="none" w:sz="0" w:space="0" w:color="auto"/>
        <w:left w:val="none" w:sz="0" w:space="0" w:color="auto"/>
        <w:bottom w:val="none" w:sz="0" w:space="0" w:color="auto"/>
        <w:right w:val="none" w:sz="0" w:space="0" w:color="auto"/>
      </w:divBdr>
    </w:div>
    <w:div w:id="613562742">
      <w:bodyDiv w:val="1"/>
      <w:marLeft w:val="0"/>
      <w:marRight w:val="0"/>
      <w:marTop w:val="0"/>
      <w:marBottom w:val="0"/>
      <w:divBdr>
        <w:top w:val="none" w:sz="0" w:space="0" w:color="auto"/>
        <w:left w:val="none" w:sz="0" w:space="0" w:color="auto"/>
        <w:bottom w:val="none" w:sz="0" w:space="0" w:color="auto"/>
        <w:right w:val="none" w:sz="0" w:space="0" w:color="auto"/>
      </w:divBdr>
      <w:divsChild>
        <w:div w:id="647707059">
          <w:marLeft w:val="0"/>
          <w:marRight w:val="0"/>
          <w:marTop w:val="0"/>
          <w:marBottom w:val="0"/>
          <w:divBdr>
            <w:top w:val="none" w:sz="0" w:space="0" w:color="auto"/>
            <w:left w:val="none" w:sz="0" w:space="0" w:color="auto"/>
            <w:bottom w:val="none" w:sz="0" w:space="0" w:color="auto"/>
            <w:right w:val="none" w:sz="0" w:space="0" w:color="auto"/>
          </w:divBdr>
        </w:div>
      </w:divsChild>
    </w:div>
    <w:div w:id="2023389290">
      <w:bodyDiv w:val="1"/>
      <w:marLeft w:val="0"/>
      <w:marRight w:val="0"/>
      <w:marTop w:val="0"/>
      <w:marBottom w:val="0"/>
      <w:divBdr>
        <w:top w:val="none" w:sz="0" w:space="0" w:color="auto"/>
        <w:left w:val="none" w:sz="0" w:space="0" w:color="auto"/>
        <w:bottom w:val="none" w:sz="0" w:space="0" w:color="auto"/>
        <w:right w:val="none" w:sz="0" w:space="0" w:color="auto"/>
      </w:divBdr>
      <w:divsChild>
        <w:div w:id="1490320913">
          <w:marLeft w:val="0"/>
          <w:marRight w:val="0"/>
          <w:marTop w:val="0"/>
          <w:marBottom w:val="0"/>
          <w:divBdr>
            <w:top w:val="none" w:sz="0" w:space="0" w:color="auto"/>
            <w:left w:val="none" w:sz="0" w:space="0" w:color="auto"/>
            <w:bottom w:val="none" w:sz="0" w:space="0" w:color="auto"/>
            <w:right w:val="none" w:sz="0" w:space="0" w:color="auto"/>
          </w:divBdr>
        </w:div>
      </w:divsChild>
    </w:div>
    <w:div w:id="21205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c0b8e3ae7b1f89a79b03fb4b38a7429f">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c67f121837643e80e24d304726872991"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4F354-15FD-41CC-9608-23A33F6BB9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79F14-7F49-405B-BF7A-E9CF1251C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7EE72-9C83-4F77-9E6F-9FC26DD54D34}">
  <ds:schemaRefs>
    <ds:schemaRef ds:uri="http://schemas.openxmlformats.org/officeDocument/2006/bibliography"/>
  </ds:schemaRefs>
</ds:datastoreItem>
</file>

<file path=customXml/itemProps4.xml><?xml version="1.0" encoding="utf-8"?>
<ds:datastoreItem xmlns:ds="http://schemas.openxmlformats.org/officeDocument/2006/customXml" ds:itemID="{F3732EC8-0CF4-40CD-BCD3-2B702D85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Gómez González</dc:creator>
  <cp:keywords/>
  <dc:description/>
  <cp:lastModifiedBy>Angie Paola Tunjano Fonque</cp:lastModifiedBy>
  <cp:revision>2</cp:revision>
  <dcterms:created xsi:type="dcterms:W3CDTF">2025-10-16T18:04:00Z</dcterms:created>
  <dcterms:modified xsi:type="dcterms:W3CDTF">2025-10-16T18:04:00Z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y fmtid="{D5CDD505-2E9C-101B-9397-08002B2CF9AE}" pid="4" name="Fecha">
    <vt:lpwstr/>
  </property>
  <property fmtid="{D5CDD505-2E9C-101B-9397-08002B2CF9AE}" pid="5" name="lcf76f155ced4ddcb4097134ff3c332f">
    <vt:lpwstr/>
  </property>
  <property fmtid="{D5CDD505-2E9C-101B-9397-08002B2CF9AE}" pid="6" name="Estado de aprobación">
    <vt:lpwstr/>
  </property>
  <property fmtid="{D5CDD505-2E9C-101B-9397-08002B2CF9AE}" pid="7" name="TaxCatchAll">
    <vt:lpwstr/>
  </property>
</Properties>
</file>